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C53BF" w14:textId="3F900D17" w:rsidR="003A4CAA" w:rsidRPr="003645E8" w:rsidRDefault="00BC7F48" w:rsidP="00131B6A">
      <w:pPr>
        <w:rPr>
          <w:rFonts w:ascii="Calibri" w:eastAsia="Calibri" w:hAnsi="Calibri" w:cs="Arial"/>
          <w:b/>
          <w:sz w:val="22"/>
          <w:szCs w:val="22"/>
        </w:rPr>
      </w:pPr>
      <w:r>
        <w:rPr>
          <w:noProof/>
          <w:sz w:val="28"/>
        </w:rPr>
        <w:drawing>
          <wp:anchor distT="0" distB="0" distL="114300" distR="114300" simplePos="0" relativeHeight="251661312" behindDoc="1" locked="0" layoutInCell="1" allowOverlap="1" wp14:anchorId="59BE1607" wp14:editId="3B7A154A">
            <wp:simplePos x="0" y="0"/>
            <wp:positionH relativeFrom="column">
              <wp:posOffset>534346</wp:posOffset>
            </wp:positionH>
            <wp:positionV relativeFrom="topMargin">
              <wp:posOffset>291501</wp:posOffset>
            </wp:positionV>
            <wp:extent cx="1371600" cy="1047115"/>
            <wp:effectExtent l="0" t="0" r="0" b="635"/>
            <wp:wrapThrough wrapText="bothSides">
              <wp:wrapPolygon edited="0">
                <wp:start x="0" y="0"/>
                <wp:lineTo x="0" y="21220"/>
                <wp:lineTo x="21300" y="21220"/>
                <wp:lineTo x="213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1FB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DE6DBD3" wp14:editId="329698F3">
                <wp:simplePos x="0" y="0"/>
                <wp:positionH relativeFrom="margin">
                  <wp:align>center</wp:align>
                </wp:positionH>
                <wp:positionV relativeFrom="paragraph">
                  <wp:posOffset>29282</wp:posOffset>
                </wp:positionV>
                <wp:extent cx="5669280" cy="0"/>
                <wp:effectExtent l="0" t="0" r="26670" b="1905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A64DA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.3pt" to="446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q6vEg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" o:allowincell="f" strokeweight="2pt">
                <w10:wrap anchorx="margin"/>
              </v:line>
            </w:pict>
          </mc:Fallback>
        </mc:AlternateContent>
      </w:r>
      <w:r w:rsidR="00DB1FB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A247BD2" wp14:editId="115C6225">
                <wp:simplePos x="0" y="0"/>
                <wp:positionH relativeFrom="column">
                  <wp:posOffset>3246623</wp:posOffset>
                </wp:positionH>
                <wp:positionV relativeFrom="paragraph">
                  <wp:posOffset>-937080</wp:posOffset>
                </wp:positionV>
                <wp:extent cx="2504661" cy="760781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661" cy="760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B1340" w14:textId="75E2A137" w:rsidR="007663E3" w:rsidRPr="008276BE" w:rsidRDefault="007663E3" w:rsidP="008D463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276B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Release Date:</w:t>
                            </w:r>
                            <w:r w:rsidRP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0F03" w:rsidRP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8310C" w:rsidRP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18E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Nov 16</w:t>
                            </w:r>
                            <w:r w:rsidR="005D78E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2021</w:t>
                            </w:r>
                          </w:p>
                          <w:p w14:paraId="64AE2FB3" w14:textId="222944ED" w:rsidR="007663E3" w:rsidRPr="008276BE" w:rsidRDefault="007663E3" w:rsidP="008D463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276B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Contact:</w:t>
                            </w:r>
                            <w:r w:rsid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="008276BE" w:rsidRP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Cheryl Deep</w:t>
                            </w:r>
                            <w:r w:rsidRP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968E1BD" w14:textId="2445F4DE" w:rsidR="007663E3" w:rsidRPr="008276BE" w:rsidRDefault="007663E3" w:rsidP="008D463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276B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>Voice</w:t>
                            </w:r>
                            <w:r w:rsidR="008276B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>/</w:t>
                            </w:r>
                            <w:proofErr w:type="spellStart"/>
                            <w:r w:rsidR="008276B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>Text</w:t>
                            </w:r>
                            <w:proofErr w:type="spellEnd"/>
                            <w:r w:rsidRPr="008276B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>:</w:t>
                            </w:r>
                            <w:r w:rsid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  <w:r w:rsidR="008276BE" w:rsidRP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>248-225-9474</w:t>
                            </w:r>
                          </w:p>
                          <w:p w14:paraId="17A8BEDE" w14:textId="79291066" w:rsidR="007663E3" w:rsidRPr="008276BE" w:rsidRDefault="007663E3" w:rsidP="008D463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276B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fr-FR"/>
                              </w:rPr>
                              <w:t>E-mail:</w:t>
                            </w:r>
                            <w:r w:rsidRP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ab/>
                              <w:t xml:space="preserve">   </w:t>
                            </w:r>
                            <w:r w:rsidR="008276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FR"/>
                              </w:rPr>
                              <w:t xml:space="preserve">           </w:t>
                            </w:r>
                            <w:hyperlink r:id="rId9" w:history="1">
                              <w:r w:rsidR="008276BE" w:rsidRPr="008276BE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fr-FR"/>
                                </w:rPr>
                                <w:t>cheryldeep@wayne.edu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47B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5.65pt;margin-top:-73.8pt;width:197.2pt;height:5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0VtgIAALk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" o:allowincell="f" filled="f" stroked="f">
                <v:textbox>
                  <w:txbxContent>
                    <w:p w14:paraId="17CB1340" w14:textId="75E2A137" w:rsidR="007663E3" w:rsidRPr="008276BE" w:rsidRDefault="007663E3" w:rsidP="008D463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276B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Release Date:</w:t>
                      </w:r>
                      <w:r w:rsidRPr="008276B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C20F03" w:rsidRPr="008276B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D8310C" w:rsidRPr="008276B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0F18E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Nov 16</w:t>
                      </w:r>
                      <w:bookmarkStart w:id="1" w:name="_GoBack"/>
                      <w:bookmarkEnd w:id="1"/>
                      <w:r w:rsidR="005D78E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2021</w:t>
                      </w:r>
                    </w:p>
                    <w:p w14:paraId="64AE2FB3" w14:textId="222944ED" w:rsidR="007663E3" w:rsidRPr="008276BE" w:rsidRDefault="007663E3" w:rsidP="008D463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276B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Contact:</w:t>
                      </w:r>
                      <w:r w:rsidR="008276B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   </w:t>
                      </w:r>
                      <w:r w:rsidR="008276BE" w:rsidRPr="008276B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Cheryl Deep</w:t>
                      </w:r>
                      <w:r w:rsidRPr="008276B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</w:p>
                    <w:p w14:paraId="0968E1BD" w14:textId="2445F4DE" w:rsidR="007663E3" w:rsidRPr="008276BE" w:rsidRDefault="007663E3" w:rsidP="008D463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</w:pPr>
                      <w:r w:rsidRPr="008276B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>Voice</w:t>
                      </w:r>
                      <w:r w:rsidR="008276B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>/</w:t>
                      </w:r>
                      <w:proofErr w:type="spellStart"/>
                      <w:r w:rsidR="008276B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>Text</w:t>
                      </w:r>
                      <w:proofErr w:type="spellEnd"/>
                      <w:r w:rsidRPr="008276B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>:</w:t>
                      </w:r>
                      <w:r w:rsidR="008276B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 xml:space="preserve">       </w:t>
                      </w:r>
                      <w:r w:rsidR="008276BE" w:rsidRPr="008276B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>248-225-9474</w:t>
                      </w:r>
                    </w:p>
                    <w:p w14:paraId="17A8BEDE" w14:textId="79291066" w:rsidR="007663E3" w:rsidRPr="008276BE" w:rsidRDefault="007663E3" w:rsidP="008D463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</w:pPr>
                      <w:r w:rsidRPr="008276B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fr-FR"/>
                        </w:rPr>
                        <w:t>E-mail:</w:t>
                      </w:r>
                      <w:r w:rsidRPr="008276B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8276B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ab/>
                        <w:t xml:space="preserve">   </w:t>
                      </w:r>
                      <w:r w:rsidR="008276BE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FR"/>
                        </w:rPr>
                        <w:t xml:space="preserve">           </w:t>
                      </w:r>
                      <w:hyperlink r:id="rId10" w:history="1">
                        <w:r w:rsidR="008276BE" w:rsidRPr="008276BE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  <w:lang w:val="fr-FR"/>
                          </w:rPr>
                          <w:t>cheryldeep@wayne.edu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228F7F0" w14:textId="596FD6F7" w:rsidR="00131B6A" w:rsidRDefault="00EE2F49" w:rsidP="00093511">
      <w:pPr>
        <w:rPr>
          <w:rFonts w:asciiTheme="minorHAnsi" w:hAnsiTheme="minorHAnsi"/>
          <w:b/>
          <w:sz w:val="28"/>
          <w:szCs w:val="28"/>
        </w:rPr>
      </w:pPr>
      <w:r w:rsidRPr="002844A0">
        <w:rPr>
          <w:rFonts w:asciiTheme="minorHAnsi" w:hAnsiTheme="minorHAns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FC7B9B" wp14:editId="45B0538D">
                <wp:simplePos x="0" y="0"/>
                <wp:positionH relativeFrom="margin">
                  <wp:posOffset>4502941</wp:posOffset>
                </wp:positionH>
                <wp:positionV relativeFrom="paragraph">
                  <wp:posOffset>579527</wp:posOffset>
                </wp:positionV>
                <wp:extent cx="1845945" cy="1404620"/>
                <wp:effectExtent l="0" t="0" r="2095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7A16D" w14:textId="1BF1A9AC" w:rsidR="002844A0" w:rsidRPr="00EE2F49" w:rsidRDefault="002844A0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EE2F49">
                              <w:rPr>
                                <w:rFonts w:ascii="Trebuchet MS" w:hAnsi="Trebuchet MS"/>
                                <w:sz w:val="20"/>
                              </w:rPr>
                              <w:t>FARM vo</w:t>
                            </w:r>
                            <w:r w:rsidR="00733D00">
                              <w:rPr>
                                <w:rFonts w:ascii="Trebuchet MS" w:hAnsi="Trebuchet MS"/>
                                <w:sz w:val="20"/>
                              </w:rPr>
                              <w:t>lunteers include WSU football players</w:t>
                            </w:r>
                            <w:r w:rsidR="00DB1FB8" w:rsidRPr="00EE2F49">
                              <w:rPr>
                                <w:rFonts w:ascii="Trebuchet MS" w:hAnsi="Trebuchet MS"/>
                                <w:sz w:val="20"/>
                              </w:rPr>
                              <w:t>, staff</w:t>
                            </w:r>
                            <w:r w:rsidRPr="00EE2F49">
                              <w:rPr>
                                <w:rFonts w:ascii="Trebuchet MS" w:hAnsi="Trebuchet MS"/>
                                <w:sz w:val="20"/>
                              </w:rPr>
                              <w:t xml:space="preserve"> and other undergrads. FARM founder and CEO Willie Bell and WSU professor Carolyn Dayton in white shirts front row, left.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FC7B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4.55pt;margin-top:45.65pt;width:145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">
                <v:textbox style="mso-fit-shape-to-text:t">
                  <w:txbxContent>
                    <w:p w14:paraId="6A87A16D" w14:textId="1BF1A9AC" w:rsidR="002844A0" w:rsidRPr="00EE2F49" w:rsidRDefault="002844A0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EE2F49">
                        <w:rPr>
                          <w:rFonts w:ascii="Trebuchet MS" w:hAnsi="Trebuchet MS"/>
                          <w:sz w:val="20"/>
                        </w:rPr>
                        <w:t>FARM vo</w:t>
                      </w:r>
                      <w:r w:rsidR="00733D00">
                        <w:rPr>
                          <w:rFonts w:ascii="Trebuchet MS" w:hAnsi="Trebuchet MS"/>
                          <w:sz w:val="20"/>
                        </w:rPr>
                        <w:t>lunteers include WSU football players</w:t>
                      </w:r>
                      <w:r w:rsidR="00DB1FB8" w:rsidRPr="00EE2F49">
                        <w:rPr>
                          <w:rFonts w:ascii="Trebuchet MS" w:hAnsi="Trebuchet MS"/>
                          <w:sz w:val="20"/>
                        </w:rPr>
                        <w:t>, staff</w:t>
                      </w:r>
                      <w:r w:rsidRPr="00EE2F49">
                        <w:rPr>
                          <w:rFonts w:ascii="Trebuchet MS" w:hAnsi="Trebuchet MS"/>
                          <w:sz w:val="20"/>
                        </w:rPr>
                        <w:t xml:space="preserve"> and other undergrads. FARM founder and CEO Willie Bell and WSU professor Carolyn Dayton in white shirts front row, left.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1FB8">
        <w:rPr>
          <w:noProof/>
        </w:rPr>
        <w:drawing>
          <wp:inline distT="0" distB="0" distL="0" distR="0" wp14:anchorId="55F8642A" wp14:editId="35277B45">
            <wp:extent cx="4382219" cy="176880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219" cy="176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ED1D" w14:textId="77777777" w:rsidR="00DB1FB8" w:rsidRDefault="00DB1FB8" w:rsidP="00093511">
      <w:pPr>
        <w:rPr>
          <w:rFonts w:asciiTheme="minorHAnsi" w:hAnsiTheme="minorHAnsi"/>
          <w:b/>
          <w:sz w:val="28"/>
          <w:szCs w:val="28"/>
        </w:rPr>
      </w:pPr>
    </w:p>
    <w:p w14:paraId="28F80CBD" w14:textId="707274D4" w:rsidR="00093511" w:rsidRPr="00C4623A" w:rsidRDefault="002844A0" w:rsidP="00093511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Wayne State Social Work Partners to Help Detroit Fathers</w:t>
      </w:r>
    </w:p>
    <w:p w14:paraId="4F0D7B3C" w14:textId="1F61FB90" w:rsidR="007557ED" w:rsidRPr="00D753A4" w:rsidRDefault="007557ED" w:rsidP="007557ED">
      <w:pPr>
        <w:rPr>
          <w:rFonts w:ascii="Calibri" w:hAnsi="Calibri"/>
          <w:b/>
          <w:szCs w:val="24"/>
        </w:rPr>
      </w:pPr>
      <w:r w:rsidRPr="00D753A4">
        <w:rPr>
          <w:rFonts w:ascii="Calibri" w:hAnsi="Calibri"/>
          <w:b/>
          <w:szCs w:val="24"/>
        </w:rPr>
        <w:tab/>
      </w:r>
    </w:p>
    <w:p w14:paraId="4620090C" w14:textId="535189C8" w:rsidR="00524FBA" w:rsidRPr="00131B6A" w:rsidRDefault="00C537FD" w:rsidP="00970758">
      <w:pPr>
        <w:rPr>
          <w:rFonts w:asciiTheme="minorHAnsi" w:hAnsiTheme="minorHAnsi"/>
          <w:szCs w:val="24"/>
        </w:rPr>
      </w:pPr>
      <w:r w:rsidRPr="00131B6A">
        <w:rPr>
          <w:rFonts w:asciiTheme="minorHAnsi" w:hAnsiTheme="minorHAnsi"/>
          <w:szCs w:val="24"/>
        </w:rPr>
        <w:t>DETROIT</w:t>
      </w:r>
      <w:r w:rsidR="007557ED" w:rsidRPr="00131B6A">
        <w:rPr>
          <w:rFonts w:asciiTheme="minorHAnsi" w:hAnsiTheme="minorHAnsi"/>
          <w:szCs w:val="24"/>
        </w:rPr>
        <w:t xml:space="preserve"> </w:t>
      </w:r>
      <w:r w:rsidR="00970758" w:rsidRPr="00131B6A">
        <w:rPr>
          <w:rFonts w:asciiTheme="minorHAnsi" w:hAnsiTheme="minorHAnsi"/>
          <w:szCs w:val="24"/>
        </w:rPr>
        <w:t xml:space="preserve">– Wayne State University School of Social Work has partnered </w:t>
      </w:r>
      <w:r w:rsidR="00630033" w:rsidRPr="00131B6A">
        <w:rPr>
          <w:rFonts w:asciiTheme="minorHAnsi" w:hAnsiTheme="minorHAnsi"/>
          <w:szCs w:val="24"/>
        </w:rPr>
        <w:t xml:space="preserve">with FARM </w:t>
      </w:r>
      <w:r w:rsidR="00970758" w:rsidRPr="00131B6A">
        <w:rPr>
          <w:rFonts w:asciiTheme="minorHAnsi" w:hAnsiTheme="minorHAnsi"/>
          <w:szCs w:val="24"/>
        </w:rPr>
        <w:t>on a $400,000 2-year grant to empower Detroit fathers to enhance their parenting, find employment and support their families</w:t>
      </w:r>
      <w:r w:rsidR="00B875C6" w:rsidRPr="00131B6A">
        <w:rPr>
          <w:rFonts w:asciiTheme="minorHAnsi" w:hAnsiTheme="minorHAnsi"/>
          <w:szCs w:val="24"/>
        </w:rPr>
        <w:t xml:space="preserve">. </w:t>
      </w:r>
      <w:hyperlink r:id="rId12" w:history="1">
        <w:r w:rsidR="00970758" w:rsidRPr="00131B6A">
          <w:rPr>
            <w:rStyle w:val="Hyperlink"/>
            <w:rFonts w:asciiTheme="minorHAnsi" w:hAnsiTheme="minorHAnsi"/>
            <w:szCs w:val="24"/>
          </w:rPr>
          <w:t xml:space="preserve">Family Assistance for </w:t>
        </w:r>
        <w:r w:rsidR="00630033" w:rsidRPr="00131B6A">
          <w:rPr>
            <w:rStyle w:val="Hyperlink"/>
            <w:rFonts w:asciiTheme="minorHAnsi" w:hAnsiTheme="minorHAnsi"/>
            <w:szCs w:val="24"/>
          </w:rPr>
          <w:t>Renaissance Men (FARM)</w:t>
        </w:r>
      </w:hyperlink>
      <w:r w:rsidR="00630033" w:rsidRPr="00131B6A">
        <w:rPr>
          <w:rFonts w:asciiTheme="minorHAnsi" w:hAnsiTheme="minorHAnsi"/>
          <w:szCs w:val="24"/>
        </w:rPr>
        <w:t xml:space="preserve"> is a Detroit-based non-profit working to strengthen families by teaching men the principals of fatherhood and building employment skills.</w:t>
      </w:r>
      <w:r w:rsidR="00970758" w:rsidRPr="00131B6A">
        <w:rPr>
          <w:rFonts w:asciiTheme="minorHAnsi" w:hAnsiTheme="minorHAnsi"/>
          <w:szCs w:val="24"/>
        </w:rPr>
        <w:t xml:space="preserve"> It received the award from the Department of Health and Human Services to develop a dynamic and s</w:t>
      </w:r>
      <w:r w:rsidR="00C634D7">
        <w:rPr>
          <w:rFonts w:asciiTheme="minorHAnsi" w:hAnsiTheme="minorHAnsi"/>
          <w:szCs w:val="24"/>
        </w:rPr>
        <w:t xml:space="preserve">ustainable evaluation system to measure </w:t>
      </w:r>
      <w:r w:rsidR="00970758" w:rsidRPr="00131B6A">
        <w:rPr>
          <w:rFonts w:asciiTheme="minorHAnsi" w:hAnsiTheme="minorHAnsi"/>
          <w:szCs w:val="24"/>
        </w:rPr>
        <w:t>its impact</w:t>
      </w:r>
      <w:r w:rsidR="00C634D7">
        <w:rPr>
          <w:rFonts w:asciiTheme="minorHAnsi" w:hAnsiTheme="minorHAnsi"/>
          <w:szCs w:val="24"/>
        </w:rPr>
        <w:t xml:space="preserve"> on participants</w:t>
      </w:r>
      <w:r w:rsidR="00970758" w:rsidRPr="00131B6A">
        <w:rPr>
          <w:rFonts w:asciiTheme="minorHAnsi" w:hAnsiTheme="minorHAnsi"/>
          <w:szCs w:val="24"/>
        </w:rPr>
        <w:t>.</w:t>
      </w:r>
      <w:r w:rsidR="00630033" w:rsidRPr="00131B6A">
        <w:rPr>
          <w:rFonts w:asciiTheme="minorHAnsi" w:hAnsiTheme="minorHAnsi"/>
          <w:szCs w:val="24"/>
        </w:rPr>
        <w:t xml:space="preserve"> </w:t>
      </w:r>
    </w:p>
    <w:p w14:paraId="06C8CCDF" w14:textId="77777777" w:rsidR="00524FBA" w:rsidRPr="00131B6A" w:rsidRDefault="00524FBA" w:rsidP="00970758">
      <w:pPr>
        <w:rPr>
          <w:rFonts w:asciiTheme="minorHAnsi" w:hAnsiTheme="minorHAnsi"/>
          <w:szCs w:val="24"/>
        </w:rPr>
      </w:pPr>
    </w:p>
    <w:p w14:paraId="767698A9" w14:textId="4022297F" w:rsidR="00524FBA" w:rsidRPr="00131B6A" w:rsidRDefault="00630033" w:rsidP="00970758">
      <w:pPr>
        <w:rPr>
          <w:rFonts w:asciiTheme="minorHAnsi" w:hAnsiTheme="minorHAnsi"/>
          <w:bCs/>
          <w:szCs w:val="24"/>
        </w:rPr>
      </w:pPr>
      <w:r w:rsidRPr="00131B6A">
        <w:rPr>
          <w:rFonts w:asciiTheme="minorHAnsi" w:hAnsiTheme="minorHAnsi"/>
          <w:szCs w:val="24"/>
        </w:rPr>
        <w:t>The project’s program evaluator is</w:t>
      </w:r>
      <w:r w:rsidR="00970758" w:rsidRPr="00131B6A">
        <w:rPr>
          <w:rFonts w:asciiTheme="minorHAnsi" w:hAnsiTheme="minorHAnsi"/>
          <w:szCs w:val="24"/>
        </w:rPr>
        <w:t xml:space="preserve"> </w:t>
      </w:r>
      <w:hyperlink r:id="rId13" w:history="1">
        <w:r w:rsidR="00970758" w:rsidRPr="00131B6A">
          <w:rPr>
            <w:rStyle w:val="Hyperlink"/>
            <w:rFonts w:asciiTheme="minorHAnsi" w:hAnsiTheme="minorHAnsi"/>
            <w:bCs/>
            <w:szCs w:val="24"/>
          </w:rPr>
          <w:t>Carolyn Dayton, PhD, LMSW</w:t>
        </w:r>
      </w:hyperlink>
      <w:r w:rsidR="00B875C6" w:rsidRPr="00131B6A">
        <w:rPr>
          <w:rFonts w:asciiTheme="minorHAnsi" w:hAnsiTheme="minorHAnsi"/>
          <w:bCs/>
          <w:szCs w:val="24"/>
        </w:rPr>
        <w:t xml:space="preserve">, </w:t>
      </w:r>
      <w:r w:rsidR="00970758" w:rsidRPr="00131B6A">
        <w:rPr>
          <w:rFonts w:asciiTheme="minorHAnsi" w:hAnsiTheme="minorHAnsi"/>
          <w:bCs/>
          <w:szCs w:val="24"/>
        </w:rPr>
        <w:t xml:space="preserve">an associate professor of social work jointly </w:t>
      </w:r>
      <w:r w:rsidRPr="00131B6A">
        <w:rPr>
          <w:rFonts w:asciiTheme="minorHAnsi" w:hAnsiTheme="minorHAnsi"/>
          <w:bCs/>
          <w:szCs w:val="24"/>
        </w:rPr>
        <w:t xml:space="preserve">appointed to the Merrill Palmer Skillman Institute for Child &amp; Family Development. </w:t>
      </w:r>
      <w:r w:rsidR="0065404C" w:rsidRPr="00131B6A">
        <w:rPr>
          <w:rFonts w:asciiTheme="minorHAnsi" w:hAnsiTheme="minorHAnsi"/>
          <w:bCs/>
          <w:szCs w:val="24"/>
        </w:rPr>
        <w:t xml:space="preserve"> For several years, she has </w:t>
      </w:r>
      <w:hyperlink r:id="rId14" w:history="1">
        <w:r w:rsidR="0065404C" w:rsidRPr="00EE2F49">
          <w:rPr>
            <w:rStyle w:val="Hyperlink"/>
            <w:rFonts w:asciiTheme="minorHAnsi" w:hAnsiTheme="minorHAnsi"/>
            <w:bCs/>
            <w:szCs w:val="24"/>
          </w:rPr>
          <w:t>directed FARM’s program evaluation</w:t>
        </w:r>
      </w:hyperlink>
      <w:r w:rsidR="0065404C" w:rsidRPr="00131B6A">
        <w:rPr>
          <w:rFonts w:asciiTheme="minorHAnsi" w:hAnsiTheme="minorHAnsi"/>
          <w:bCs/>
          <w:szCs w:val="24"/>
        </w:rPr>
        <w:t xml:space="preserve"> and data collection.</w:t>
      </w:r>
      <w:r w:rsidR="00524FBA" w:rsidRPr="00131B6A">
        <w:rPr>
          <w:rFonts w:asciiTheme="minorHAnsi" w:hAnsiTheme="minorHAnsi"/>
          <w:bCs/>
          <w:szCs w:val="24"/>
        </w:rPr>
        <w:t xml:space="preserve"> </w:t>
      </w:r>
      <w:r w:rsidR="00C76030" w:rsidRPr="00131B6A">
        <w:rPr>
          <w:rFonts w:asciiTheme="minorHAnsi" w:hAnsiTheme="minorHAnsi"/>
          <w:bCs/>
          <w:szCs w:val="24"/>
        </w:rPr>
        <w:t xml:space="preserve">“Our goal is a comprehensive evaluation plan that can scale up as the program expands,” Dayton said. “We want to demonstrate that our Family Intervention Model focused on engaging fathers </w:t>
      </w:r>
      <w:r w:rsidR="00C634D7">
        <w:rPr>
          <w:rFonts w:asciiTheme="minorHAnsi" w:hAnsiTheme="minorHAnsi"/>
          <w:bCs/>
          <w:szCs w:val="24"/>
        </w:rPr>
        <w:t xml:space="preserve">really </w:t>
      </w:r>
      <w:r w:rsidR="00C76030" w:rsidRPr="00131B6A">
        <w:rPr>
          <w:rFonts w:asciiTheme="minorHAnsi" w:hAnsiTheme="minorHAnsi"/>
          <w:bCs/>
          <w:szCs w:val="24"/>
        </w:rPr>
        <w:t>works.”</w:t>
      </w:r>
      <w:r w:rsidR="00DC1839" w:rsidRPr="00131B6A">
        <w:rPr>
          <w:rFonts w:asciiTheme="minorHAnsi" w:hAnsiTheme="minorHAnsi"/>
          <w:bCs/>
          <w:szCs w:val="24"/>
        </w:rPr>
        <w:t xml:space="preserve"> </w:t>
      </w:r>
    </w:p>
    <w:p w14:paraId="1DF44995" w14:textId="77777777" w:rsidR="00524FBA" w:rsidRPr="00131B6A" w:rsidRDefault="00524FBA" w:rsidP="00970758">
      <w:pPr>
        <w:rPr>
          <w:rFonts w:asciiTheme="minorHAnsi" w:hAnsiTheme="minorHAnsi"/>
          <w:bCs/>
          <w:szCs w:val="24"/>
        </w:rPr>
      </w:pPr>
    </w:p>
    <w:p w14:paraId="4B333561" w14:textId="0075D026" w:rsidR="00DC1839" w:rsidRPr="00131B6A" w:rsidRDefault="00DC1839" w:rsidP="00970758">
      <w:pPr>
        <w:rPr>
          <w:rFonts w:asciiTheme="minorHAnsi" w:hAnsiTheme="minorHAnsi"/>
          <w:bCs/>
          <w:szCs w:val="24"/>
        </w:rPr>
      </w:pPr>
      <w:r w:rsidRPr="00131B6A">
        <w:rPr>
          <w:rFonts w:asciiTheme="minorHAnsi" w:hAnsiTheme="minorHAnsi"/>
          <w:bCs/>
          <w:szCs w:val="24"/>
        </w:rPr>
        <w:t xml:space="preserve">Many FARM participants grew up without fathers, </w:t>
      </w:r>
      <w:r w:rsidR="00C634D7">
        <w:rPr>
          <w:rFonts w:asciiTheme="minorHAnsi" w:hAnsiTheme="minorHAnsi"/>
          <w:bCs/>
          <w:szCs w:val="24"/>
        </w:rPr>
        <w:t xml:space="preserve">suffer from high levels of depression and low self-esteem, and </w:t>
      </w:r>
      <w:r w:rsidRPr="00131B6A">
        <w:rPr>
          <w:rFonts w:asciiTheme="minorHAnsi" w:hAnsiTheme="minorHAnsi"/>
          <w:bCs/>
          <w:szCs w:val="24"/>
        </w:rPr>
        <w:t>were exposed to high levels of stressors, including violence, as children and adults.</w:t>
      </w:r>
      <w:r w:rsidR="00C634D7">
        <w:rPr>
          <w:rFonts w:asciiTheme="minorHAnsi" w:hAnsiTheme="minorHAnsi"/>
          <w:bCs/>
          <w:szCs w:val="24"/>
        </w:rPr>
        <w:t xml:space="preserve"> These</w:t>
      </w:r>
      <w:r w:rsidRPr="00131B6A">
        <w:rPr>
          <w:rFonts w:asciiTheme="minorHAnsi" w:hAnsiTheme="minorHAnsi"/>
          <w:bCs/>
          <w:szCs w:val="24"/>
        </w:rPr>
        <w:t xml:space="preserve"> risk factors leave them vulnerable to legal problems, low or no employment, and difficulties staying connected with their children.</w:t>
      </w:r>
    </w:p>
    <w:p w14:paraId="6AD6503E" w14:textId="77777777" w:rsidR="00DC1839" w:rsidRPr="00131B6A" w:rsidRDefault="00DC1839" w:rsidP="00970758">
      <w:pPr>
        <w:rPr>
          <w:rFonts w:asciiTheme="minorHAnsi" w:hAnsiTheme="minorHAnsi"/>
          <w:bCs/>
          <w:szCs w:val="24"/>
        </w:rPr>
      </w:pPr>
    </w:p>
    <w:p w14:paraId="27A52A1A" w14:textId="0580DE9B" w:rsidR="00970758" w:rsidRPr="00131B6A" w:rsidRDefault="00C634D7" w:rsidP="00970758">
      <w:pPr>
        <w:rPr>
          <w:rFonts w:asciiTheme="minorHAnsi" w:hAnsiTheme="minorHAnsi"/>
          <w:bCs/>
          <w:szCs w:val="24"/>
        </w:rPr>
      </w:pPr>
      <w:r>
        <w:rPr>
          <w:rFonts w:asciiTheme="minorHAnsi" w:hAnsiTheme="minorHAnsi"/>
          <w:bCs/>
          <w:szCs w:val="24"/>
        </w:rPr>
        <w:t>FARM</w:t>
      </w:r>
      <w:r w:rsidR="00095B00">
        <w:rPr>
          <w:rFonts w:asciiTheme="minorHAnsi" w:hAnsiTheme="minorHAnsi"/>
          <w:bCs/>
          <w:szCs w:val="24"/>
        </w:rPr>
        <w:t xml:space="preserve"> offers mentoring, education,</w:t>
      </w:r>
      <w:r w:rsidRPr="00C634D7">
        <w:rPr>
          <w:rFonts w:asciiTheme="minorHAnsi" w:hAnsiTheme="minorHAnsi"/>
          <w:bCs/>
          <w:szCs w:val="24"/>
        </w:rPr>
        <w:t xml:space="preserve"> stable housing</w:t>
      </w:r>
      <w:r w:rsidR="00095B00">
        <w:rPr>
          <w:rFonts w:asciiTheme="minorHAnsi" w:hAnsiTheme="minorHAnsi"/>
          <w:bCs/>
          <w:szCs w:val="24"/>
        </w:rPr>
        <w:t xml:space="preserve"> options</w:t>
      </w:r>
      <w:r w:rsidRPr="00C634D7">
        <w:rPr>
          <w:rFonts w:asciiTheme="minorHAnsi" w:hAnsiTheme="minorHAnsi"/>
          <w:bCs/>
          <w:szCs w:val="24"/>
        </w:rPr>
        <w:t xml:space="preserve">, counseling, father and child relationship building, and legal assistance. </w:t>
      </w:r>
      <w:r w:rsidR="00EE2F49">
        <w:rPr>
          <w:rFonts w:asciiTheme="minorHAnsi" w:hAnsiTheme="minorHAnsi"/>
          <w:bCs/>
          <w:szCs w:val="24"/>
        </w:rPr>
        <w:t>It has also</w:t>
      </w:r>
      <w:r w:rsidR="00DC1839" w:rsidRPr="00131B6A">
        <w:rPr>
          <w:rFonts w:asciiTheme="minorHAnsi" w:hAnsiTheme="minorHAnsi"/>
          <w:bCs/>
          <w:szCs w:val="24"/>
        </w:rPr>
        <w:t xml:space="preserve"> developed close working relationships with area construction companies that hire FARM graduates, creating a robust “training to jobs” pipeline for fathers. </w:t>
      </w:r>
      <w:r w:rsidR="00D76327" w:rsidRPr="00131B6A">
        <w:rPr>
          <w:rFonts w:asciiTheme="minorHAnsi" w:hAnsiTheme="minorHAnsi"/>
          <w:bCs/>
          <w:szCs w:val="24"/>
        </w:rPr>
        <w:t>A preliminary program evaluation by Dayton in 2020 found that 71% of FARM participants were unemployed when they started the program and only 7% were unemployed at the program’</w:t>
      </w:r>
      <w:r w:rsidR="00EE2F49">
        <w:rPr>
          <w:rFonts w:asciiTheme="minorHAnsi" w:hAnsiTheme="minorHAnsi"/>
          <w:bCs/>
          <w:szCs w:val="24"/>
        </w:rPr>
        <w:t xml:space="preserve">s completion. Evaluations also </w:t>
      </w:r>
      <w:r w:rsidR="00D76327" w:rsidRPr="00131B6A">
        <w:rPr>
          <w:rFonts w:asciiTheme="minorHAnsi" w:hAnsiTheme="minorHAnsi"/>
          <w:bCs/>
          <w:szCs w:val="24"/>
        </w:rPr>
        <w:t>found large decreases in symptoms of emotional distress and increases in parenting confidence.</w:t>
      </w:r>
    </w:p>
    <w:p w14:paraId="5764B7E5" w14:textId="77777777" w:rsidR="00131B6A" w:rsidRPr="00131B6A" w:rsidRDefault="00131B6A" w:rsidP="00970758">
      <w:pPr>
        <w:rPr>
          <w:rFonts w:asciiTheme="minorHAnsi" w:hAnsiTheme="minorHAnsi"/>
          <w:bCs/>
          <w:szCs w:val="24"/>
        </w:rPr>
      </w:pPr>
    </w:p>
    <w:p w14:paraId="205715F1" w14:textId="4F179966" w:rsidR="007C65A2" w:rsidRPr="00131B6A" w:rsidRDefault="007C65A2" w:rsidP="00970758">
      <w:pPr>
        <w:rPr>
          <w:rFonts w:asciiTheme="minorHAnsi" w:hAnsiTheme="minorHAnsi"/>
          <w:bCs/>
          <w:szCs w:val="24"/>
        </w:rPr>
      </w:pPr>
      <w:r w:rsidRPr="00131B6A">
        <w:rPr>
          <w:rFonts w:asciiTheme="minorHAnsi" w:hAnsiTheme="minorHAnsi"/>
          <w:bCs/>
          <w:szCs w:val="24"/>
        </w:rPr>
        <w:lastRenderedPageBreak/>
        <w:t>The enhanced evaluation process will include pre- and post-surveys across multiple domains such as employment and mental health, analysis of the FARM application form, long-term tracking of participant outcomes, and a resource tracking tool to document referral outcomes.</w:t>
      </w:r>
    </w:p>
    <w:p w14:paraId="472D23A5" w14:textId="29BD4C0E" w:rsidR="007C65A2" w:rsidRPr="00131B6A" w:rsidRDefault="007C65A2" w:rsidP="00970758">
      <w:pPr>
        <w:rPr>
          <w:rFonts w:asciiTheme="minorHAnsi" w:hAnsiTheme="minorHAnsi"/>
          <w:bCs/>
          <w:szCs w:val="24"/>
        </w:rPr>
      </w:pPr>
    </w:p>
    <w:p w14:paraId="55FEC414" w14:textId="685A2DEC" w:rsidR="00EB4AB9" w:rsidRPr="00131B6A" w:rsidRDefault="007C65A2" w:rsidP="00EB4AB9">
      <w:pPr>
        <w:rPr>
          <w:rFonts w:asciiTheme="minorHAnsi" w:hAnsiTheme="minorHAnsi"/>
          <w:bCs/>
          <w:szCs w:val="24"/>
        </w:rPr>
      </w:pPr>
      <w:r w:rsidRPr="00131B6A">
        <w:rPr>
          <w:rFonts w:asciiTheme="minorHAnsi" w:hAnsiTheme="minorHAnsi"/>
          <w:bCs/>
          <w:szCs w:val="24"/>
        </w:rPr>
        <w:t xml:space="preserve">Dayton will work </w:t>
      </w:r>
      <w:r w:rsidR="00131B6A" w:rsidRPr="00131B6A">
        <w:rPr>
          <w:rFonts w:asciiTheme="minorHAnsi" w:hAnsiTheme="minorHAnsi"/>
          <w:bCs/>
          <w:szCs w:val="24"/>
        </w:rPr>
        <w:t xml:space="preserve">on the evaluations </w:t>
      </w:r>
      <w:r w:rsidRPr="00131B6A">
        <w:rPr>
          <w:rFonts w:asciiTheme="minorHAnsi" w:hAnsiTheme="minorHAnsi"/>
          <w:bCs/>
          <w:szCs w:val="24"/>
        </w:rPr>
        <w:t xml:space="preserve">with </w:t>
      </w:r>
      <w:proofErr w:type="spellStart"/>
      <w:r w:rsidRPr="00131B6A">
        <w:rPr>
          <w:rFonts w:asciiTheme="minorHAnsi" w:hAnsiTheme="minorHAnsi"/>
          <w:bCs/>
          <w:szCs w:val="24"/>
        </w:rPr>
        <w:t>Bakari</w:t>
      </w:r>
      <w:proofErr w:type="spellEnd"/>
      <w:r w:rsidRPr="00131B6A">
        <w:rPr>
          <w:rFonts w:asciiTheme="minorHAnsi" w:hAnsiTheme="minorHAnsi"/>
          <w:bCs/>
          <w:szCs w:val="24"/>
        </w:rPr>
        <w:t xml:space="preserve"> Wallace</w:t>
      </w:r>
      <w:r w:rsidR="00131B6A" w:rsidRPr="00131B6A">
        <w:rPr>
          <w:rFonts w:asciiTheme="minorHAnsi" w:hAnsiTheme="minorHAnsi"/>
          <w:bCs/>
          <w:szCs w:val="24"/>
        </w:rPr>
        <w:t>, PhD</w:t>
      </w:r>
      <w:r w:rsidRPr="00131B6A">
        <w:rPr>
          <w:rFonts w:asciiTheme="minorHAnsi" w:hAnsiTheme="minorHAnsi"/>
          <w:bCs/>
          <w:szCs w:val="24"/>
        </w:rPr>
        <w:t>, a social work post-docto</w:t>
      </w:r>
      <w:r w:rsidR="00131B6A" w:rsidRPr="00131B6A">
        <w:rPr>
          <w:rFonts w:asciiTheme="minorHAnsi" w:hAnsiTheme="minorHAnsi"/>
          <w:bCs/>
          <w:szCs w:val="24"/>
        </w:rPr>
        <w:t xml:space="preserve">ral student. The grant </w:t>
      </w:r>
      <w:r w:rsidRPr="00131B6A">
        <w:rPr>
          <w:rFonts w:asciiTheme="minorHAnsi" w:hAnsiTheme="minorHAnsi"/>
          <w:bCs/>
          <w:szCs w:val="24"/>
        </w:rPr>
        <w:t>was submitted by Charlie Grose, FARM’s primary grant writer an</w:t>
      </w:r>
      <w:r w:rsidR="000069DE">
        <w:rPr>
          <w:rFonts w:asciiTheme="minorHAnsi" w:hAnsiTheme="minorHAnsi"/>
          <w:bCs/>
          <w:szCs w:val="24"/>
        </w:rPr>
        <w:t xml:space="preserve">d an adjunct professor in WSU’s </w:t>
      </w:r>
      <w:r w:rsidR="000069DE" w:rsidRPr="000069DE">
        <w:rPr>
          <w:rFonts w:asciiTheme="minorHAnsi" w:hAnsiTheme="minorHAnsi"/>
          <w:bCs/>
          <w:szCs w:val="24"/>
        </w:rPr>
        <w:t>Political Science Maste</w:t>
      </w:r>
      <w:r w:rsidR="000069DE">
        <w:rPr>
          <w:rFonts w:asciiTheme="minorHAnsi" w:hAnsiTheme="minorHAnsi"/>
          <w:bCs/>
          <w:szCs w:val="24"/>
        </w:rPr>
        <w:t>r of Public Administration</w:t>
      </w:r>
      <w:r w:rsidR="000069DE" w:rsidRPr="000069DE">
        <w:rPr>
          <w:rFonts w:asciiTheme="minorHAnsi" w:hAnsiTheme="minorHAnsi"/>
          <w:bCs/>
          <w:szCs w:val="24"/>
        </w:rPr>
        <w:t xml:space="preserve"> / Nonprofit Management Certificate Program</w:t>
      </w:r>
      <w:r w:rsidR="000069DE">
        <w:rPr>
          <w:rFonts w:asciiTheme="minorHAnsi" w:hAnsiTheme="minorHAnsi"/>
          <w:bCs/>
          <w:szCs w:val="24"/>
        </w:rPr>
        <w:t>.</w:t>
      </w:r>
      <w:bookmarkStart w:id="0" w:name="_GoBack"/>
      <w:bookmarkEnd w:id="0"/>
    </w:p>
    <w:p w14:paraId="20448251" w14:textId="1882303A" w:rsidR="0028694B" w:rsidRDefault="0028694B" w:rsidP="00EB4AB9"/>
    <w:p w14:paraId="5580D90A" w14:textId="77777777" w:rsidR="00EE2F49" w:rsidRDefault="00EE2F49" w:rsidP="00EB4AB9"/>
    <w:p w14:paraId="738CC295" w14:textId="712AEF4B" w:rsidR="009A38E9" w:rsidRDefault="000069DE" w:rsidP="009A38E9">
      <w:pPr>
        <w:autoSpaceDE w:val="0"/>
        <w:autoSpaceDN w:val="0"/>
        <w:adjustRightInd w:val="0"/>
        <w:jc w:val="center"/>
        <w:rPr>
          <w:rFonts w:asciiTheme="minorHAnsi" w:hAnsiTheme="minorHAnsi" w:cs="Arial"/>
          <w:i/>
          <w:sz w:val="20"/>
        </w:rPr>
      </w:pPr>
      <w:hyperlink r:id="rId15" w:history="1">
        <w:r w:rsidR="00666580" w:rsidRPr="008A75C7">
          <w:rPr>
            <w:rStyle w:val="Hyperlink"/>
            <w:rFonts w:asciiTheme="minorHAnsi" w:hAnsiTheme="minorHAnsi" w:cs="Arial"/>
            <w:b/>
            <w:i/>
            <w:color w:val="4F6228" w:themeColor="accent3" w:themeShade="80"/>
            <w:sz w:val="20"/>
          </w:rPr>
          <w:t>The Merrill Palmer Skillman Institute for Child &amp; Family Development</w:t>
        </w:r>
      </w:hyperlink>
      <w:r w:rsidR="00666580" w:rsidRPr="008A75C7">
        <w:rPr>
          <w:rFonts w:asciiTheme="minorHAnsi" w:hAnsiTheme="minorHAnsi" w:cs="Arial"/>
          <w:b/>
          <w:i/>
          <w:color w:val="4F6228" w:themeColor="accent3" w:themeShade="80"/>
          <w:sz w:val="20"/>
        </w:rPr>
        <w:t xml:space="preserve"> </w:t>
      </w:r>
      <w:r w:rsidR="00666580" w:rsidRPr="008276BE">
        <w:rPr>
          <w:rFonts w:asciiTheme="minorHAnsi" w:hAnsiTheme="minorHAnsi" w:cs="Arial"/>
          <w:i/>
          <w:sz w:val="20"/>
        </w:rPr>
        <w:t xml:space="preserve">promotes and improves </w:t>
      </w:r>
    </w:p>
    <w:p w14:paraId="1E2D61DA" w14:textId="0D61948E" w:rsidR="008D4639" w:rsidRPr="008276BE" w:rsidRDefault="00666580" w:rsidP="009A38E9">
      <w:pPr>
        <w:autoSpaceDE w:val="0"/>
        <w:autoSpaceDN w:val="0"/>
        <w:adjustRightInd w:val="0"/>
        <w:jc w:val="center"/>
        <w:rPr>
          <w:rFonts w:asciiTheme="minorHAnsi" w:hAnsiTheme="minorHAnsi" w:cs="Arial"/>
          <w:sz w:val="20"/>
        </w:rPr>
      </w:pPr>
      <w:proofErr w:type="gramStart"/>
      <w:r w:rsidRPr="008276BE">
        <w:rPr>
          <w:rFonts w:asciiTheme="minorHAnsi" w:hAnsiTheme="minorHAnsi" w:cs="Arial"/>
          <w:i/>
          <w:sz w:val="20"/>
        </w:rPr>
        <w:t>the</w:t>
      </w:r>
      <w:proofErr w:type="gramEnd"/>
      <w:r w:rsidRPr="008276BE">
        <w:rPr>
          <w:rFonts w:asciiTheme="minorHAnsi" w:hAnsiTheme="minorHAnsi" w:cs="Arial"/>
          <w:i/>
          <w:sz w:val="20"/>
        </w:rPr>
        <w:t xml:space="preserve"> well-being of children and families across the lifespan through research, education and outreach. The institute is part of </w:t>
      </w:r>
      <w:r w:rsidRPr="008276BE">
        <w:rPr>
          <w:rStyle w:val="Strong"/>
          <w:rFonts w:asciiTheme="minorHAnsi" w:hAnsiTheme="minorHAnsi" w:cs="Arial"/>
          <w:i/>
          <w:iCs/>
          <w:sz w:val="20"/>
        </w:rPr>
        <w:t>Wayne State University</w:t>
      </w:r>
      <w:r w:rsidRPr="008276BE">
        <w:rPr>
          <w:rStyle w:val="Emphasis"/>
          <w:rFonts w:asciiTheme="minorHAnsi" w:hAnsiTheme="minorHAnsi" w:cs="Arial"/>
          <w:sz w:val="20"/>
        </w:rPr>
        <w:t>,</w:t>
      </w:r>
      <w:r w:rsidR="008D4639" w:rsidRPr="008276BE">
        <w:rPr>
          <w:rFonts w:asciiTheme="minorHAnsi" w:hAnsiTheme="minorHAnsi" w:cs="Arial"/>
          <w:i/>
          <w:sz w:val="20"/>
        </w:rPr>
        <w:t xml:space="preserve"> one of the nation’s preeminent public research universities in an urban setting. For more information about research at Wayne State University, visit </w:t>
      </w:r>
      <w:hyperlink r:id="rId16" w:history="1">
        <w:r w:rsidR="00904F80" w:rsidRPr="008A75C7">
          <w:rPr>
            <w:rStyle w:val="Hyperlink"/>
            <w:rFonts w:asciiTheme="minorHAnsi" w:hAnsiTheme="minorHAnsi" w:cs="Arial"/>
            <w:i/>
            <w:color w:val="4F6228" w:themeColor="accent3" w:themeShade="80"/>
            <w:sz w:val="20"/>
          </w:rPr>
          <w:t>research.wayne.edu</w:t>
        </w:r>
      </w:hyperlink>
      <w:r w:rsidR="008D4639" w:rsidRPr="008A75C7">
        <w:rPr>
          <w:rFonts w:asciiTheme="minorHAnsi" w:hAnsiTheme="minorHAnsi" w:cs="Arial"/>
          <w:i/>
          <w:color w:val="4F6228" w:themeColor="accent3" w:themeShade="80"/>
          <w:sz w:val="20"/>
        </w:rPr>
        <w:t>.</w:t>
      </w:r>
    </w:p>
    <w:sectPr w:rsidR="008D4639" w:rsidRPr="008276BE" w:rsidSect="006907E6">
      <w:headerReference w:type="default" r:id="rId17"/>
      <w:pgSz w:w="12240" w:h="15840"/>
      <w:pgMar w:top="2340" w:right="1440" w:bottom="1260" w:left="1440" w:header="180" w:footer="720" w:gutter="0"/>
      <w:cols w:space="72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0F931" w16cex:dateUtc="2021-04-14T09:16:00Z"/>
  <w16cex:commentExtensible w16cex:durableId="2420F9A2" w16cex:dateUtc="2021-04-14T09:18:00Z"/>
  <w16cex:commentExtensible w16cex:durableId="2420FAC2" w16cex:dateUtc="2021-04-14T09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842E631" w16cid:durableId="245791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C8A5E" w14:textId="77777777" w:rsidR="00131B6A" w:rsidRDefault="00131B6A" w:rsidP="00131B6A">
      <w:r>
        <w:separator/>
      </w:r>
    </w:p>
  </w:endnote>
  <w:endnote w:type="continuationSeparator" w:id="0">
    <w:p w14:paraId="49FA4B46" w14:textId="77777777" w:rsidR="00131B6A" w:rsidRDefault="00131B6A" w:rsidP="00131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1FF00" w14:textId="77777777" w:rsidR="00131B6A" w:rsidRDefault="00131B6A" w:rsidP="00131B6A">
      <w:r>
        <w:separator/>
      </w:r>
    </w:p>
  </w:footnote>
  <w:footnote w:type="continuationSeparator" w:id="0">
    <w:p w14:paraId="060DA145" w14:textId="77777777" w:rsidR="00131B6A" w:rsidRDefault="00131B6A" w:rsidP="00131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8A322" w14:textId="3EC68310" w:rsidR="00EE2F49" w:rsidRDefault="00EE2F49">
    <w:pPr>
      <w:pStyle w:val="Header"/>
    </w:pPr>
  </w:p>
  <w:p w14:paraId="609ECD95" w14:textId="4741C5FD" w:rsidR="006907E6" w:rsidRDefault="006907E6">
    <w:pPr>
      <w:pStyle w:val="Header"/>
    </w:pPr>
  </w:p>
  <w:p w14:paraId="4155543A" w14:textId="018CFC55" w:rsidR="006907E6" w:rsidRDefault="006907E6">
    <w:pPr>
      <w:pStyle w:val="Header"/>
    </w:pPr>
  </w:p>
  <w:p w14:paraId="18B8F264" w14:textId="77777777" w:rsidR="006907E6" w:rsidRDefault="00690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607D9"/>
    <w:multiLevelType w:val="hybridMultilevel"/>
    <w:tmpl w:val="7F0E9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3646F1"/>
    <w:multiLevelType w:val="hybridMultilevel"/>
    <w:tmpl w:val="D5B63AA8"/>
    <w:lvl w:ilvl="0" w:tplc="821CDB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E97"/>
    <w:rsid w:val="000044AE"/>
    <w:rsid w:val="000069DE"/>
    <w:rsid w:val="00007B84"/>
    <w:rsid w:val="000118D0"/>
    <w:rsid w:val="0002369C"/>
    <w:rsid w:val="0002533E"/>
    <w:rsid w:val="000328A6"/>
    <w:rsid w:val="00036D4E"/>
    <w:rsid w:val="00042640"/>
    <w:rsid w:val="00056CFE"/>
    <w:rsid w:val="00066E54"/>
    <w:rsid w:val="000802A0"/>
    <w:rsid w:val="0008572D"/>
    <w:rsid w:val="00093511"/>
    <w:rsid w:val="00095B00"/>
    <w:rsid w:val="000B431B"/>
    <w:rsid w:val="000D4988"/>
    <w:rsid w:val="000D76D8"/>
    <w:rsid w:val="000E0E46"/>
    <w:rsid w:val="000E50AE"/>
    <w:rsid w:val="000E785C"/>
    <w:rsid w:val="000F18E9"/>
    <w:rsid w:val="000F3B2F"/>
    <w:rsid w:val="000F69F1"/>
    <w:rsid w:val="00125902"/>
    <w:rsid w:val="00131B6A"/>
    <w:rsid w:val="001704DF"/>
    <w:rsid w:val="00174BBE"/>
    <w:rsid w:val="00184A00"/>
    <w:rsid w:val="00185D38"/>
    <w:rsid w:val="00192854"/>
    <w:rsid w:val="001A1918"/>
    <w:rsid w:val="001B140D"/>
    <w:rsid w:val="001C49EC"/>
    <w:rsid w:val="001D04D4"/>
    <w:rsid w:val="001E0052"/>
    <w:rsid w:val="001E01F0"/>
    <w:rsid w:val="001E0442"/>
    <w:rsid w:val="001E3374"/>
    <w:rsid w:val="001E66A7"/>
    <w:rsid w:val="00212CC9"/>
    <w:rsid w:val="00216F9B"/>
    <w:rsid w:val="0023177B"/>
    <w:rsid w:val="00235FF8"/>
    <w:rsid w:val="0024364D"/>
    <w:rsid w:val="002443E5"/>
    <w:rsid w:val="00244850"/>
    <w:rsid w:val="00246BA0"/>
    <w:rsid w:val="00257398"/>
    <w:rsid w:val="00275975"/>
    <w:rsid w:val="00277135"/>
    <w:rsid w:val="002803EA"/>
    <w:rsid w:val="0028227A"/>
    <w:rsid w:val="002844A0"/>
    <w:rsid w:val="00286930"/>
    <w:rsid w:val="0028694B"/>
    <w:rsid w:val="00293CD2"/>
    <w:rsid w:val="002A2DA5"/>
    <w:rsid w:val="002B20C4"/>
    <w:rsid w:val="002C5176"/>
    <w:rsid w:val="002D3EE4"/>
    <w:rsid w:val="002E0D0B"/>
    <w:rsid w:val="002E74A5"/>
    <w:rsid w:val="002F387E"/>
    <w:rsid w:val="002F4352"/>
    <w:rsid w:val="00300E28"/>
    <w:rsid w:val="003015CB"/>
    <w:rsid w:val="0031759F"/>
    <w:rsid w:val="0032031F"/>
    <w:rsid w:val="00327516"/>
    <w:rsid w:val="00331E95"/>
    <w:rsid w:val="00335C93"/>
    <w:rsid w:val="00336E52"/>
    <w:rsid w:val="003405FF"/>
    <w:rsid w:val="003522E8"/>
    <w:rsid w:val="003645E8"/>
    <w:rsid w:val="003A4CAA"/>
    <w:rsid w:val="003A77F1"/>
    <w:rsid w:val="003B0024"/>
    <w:rsid w:val="003C2E33"/>
    <w:rsid w:val="003D02F4"/>
    <w:rsid w:val="003E0FF2"/>
    <w:rsid w:val="003E1227"/>
    <w:rsid w:val="003F080E"/>
    <w:rsid w:val="004033E3"/>
    <w:rsid w:val="00405D39"/>
    <w:rsid w:val="0042667F"/>
    <w:rsid w:val="00455CB9"/>
    <w:rsid w:val="00484543"/>
    <w:rsid w:val="004960AF"/>
    <w:rsid w:val="0049798A"/>
    <w:rsid w:val="004A5572"/>
    <w:rsid w:val="004A566B"/>
    <w:rsid w:val="004A6BBB"/>
    <w:rsid w:val="004B1669"/>
    <w:rsid w:val="004B41D5"/>
    <w:rsid w:val="004C0EC3"/>
    <w:rsid w:val="004C332E"/>
    <w:rsid w:val="004C72ED"/>
    <w:rsid w:val="004F0956"/>
    <w:rsid w:val="004F252E"/>
    <w:rsid w:val="004F4BD8"/>
    <w:rsid w:val="00500DC7"/>
    <w:rsid w:val="0050389D"/>
    <w:rsid w:val="00503ECC"/>
    <w:rsid w:val="00524FBA"/>
    <w:rsid w:val="005262A7"/>
    <w:rsid w:val="00526EB9"/>
    <w:rsid w:val="0054032B"/>
    <w:rsid w:val="00542B2E"/>
    <w:rsid w:val="00546F48"/>
    <w:rsid w:val="00554D3C"/>
    <w:rsid w:val="00566295"/>
    <w:rsid w:val="00575308"/>
    <w:rsid w:val="00582B7C"/>
    <w:rsid w:val="00582CF7"/>
    <w:rsid w:val="00592809"/>
    <w:rsid w:val="0059416A"/>
    <w:rsid w:val="005A04DF"/>
    <w:rsid w:val="005A7FCA"/>
    <w:rsid w:val="005B1EE3"/>
    <w:rsid w:val="005B20BD"/>
    <w:rsid w:val="005D0788"/>
    <w:rsid w:val="005D78E4"/>
    <w:rsid w:val="005F409C"/>
    <w:rsid w:val="005F4782"/>
    <w:rsid w:val="005F55AB"/>
    <w:rsid w:val="006169B0"/>
    <w:rsid w:val="0061770C"/>
    <w:rsid w:val="00627134"/>
    <w:rsid w:val="00627481"/>
    <w:rsid w:val="006275DE"/>
    <w:rsid w:val="00627DED"/>
    <w:rsid w:val="00630033"/>
    <w:rsid w:val="0063129F"/>
    <w:rsid w:val="00632E11"/>
    <w:rsid w:val="00641F77"/>
    <w:rsid w:val="0065404C"/>
    <w:rsid w:val="00666580"/>
    <w:rsid w:val="00673A5A"/>
    <w:rsid w:val="006755C2"/>
    <w:rsid w:val="00686E97"/>
    <w:rsid w:val="006907E6"/>
    <w:rsid w:val="0069221F"/>
    <w:rsid w:val="006B05C1"/>
    <w:rsid w:val="006C302B"/>
    <w:rsid w:val="006E2AEE"/>
    <w:rsid w:val="006E7C54"/>
    <w:rsid w:val="006F75AC"/>
    <w:rsid w:val="0070449D"/>
    <w:rsid w:val="00717EFC"/>
    <w:rsid w:val="0072284B"/>
    <w:rsid w:val="00722BC2"/>
    <w:rsid w:val="00724A9A"/>
    <w:rsid w:val="00733D00"/>
    <w:rsid w:val="00737184"/>
    <w:rsid w:val="007418D8"/>
    <w:rsid w:val="00743525"/>
    <w:rsid w:val="00750B59"/>
    <w:rsid w:val="007513AF"/>
    <w:rsid w:val="007557ED"/>
    <w:rsid w:val="007663E3"/>
    <w:rsid w:val="00770DF7"/>
    <w:rsid w:val="00775813"/>
    <w:rsid w:val="00796AF9"/>
    <w:rsid w:val="00796E52"/>
    <w:rsid w:val="007A405C"/>
    <w:rsid w:val="007B3136"/>
    <w:rsid w:val="007C0D08"/>
    <w:rsid w:val="007C27E6"/>
    <w:rsid w:val="007C36A1"/>
    <w:rsid w:val="007C5518"/>
    <w:rsid w:val="007C65A2"/>
    <w:rsid w:val="007F5E57"/>
    <w:rsid w:val="007F611C"/>
    <w:rsid w:val="007F66A9"/>
    <w:rsid w:val="00804755"/>
    <w:rsid w:val="008276BE"/>
    <w:rsid w:val="008446CD"/>
    <w:rsid w:val="00847240"/>
    <w:rsid w:val="008556DE"/>
    <w:rsid w:val="00860E08"/>
    <w:rsid w:val="00870CFC"/>
    <w:rsid w:val="0087487B"/>
    <w:rsid w:val="00880B1D"/>
    <w:rsid w:val="00890054"/>
    <w:rsid w:val="008A2667"/>
    <w:rsid w:val="008A4F41"/>
    <w:rsid w:val="008A75C7"/>
    <w:rsid w:val="008B742C"/>
    <w:rsid w:val="008C2429"/>
    <w:rsid w:val="008D4639"/>
    <w:rsid w:val="008E75CF"/>
    <w:rsid w:val="008F1253"/>
    <w:rsid w:val="009000F9"/>
    <w:rsid w:val="00903012"/>
    <w:rsid w:val="00904F80"/>
    <w:rsid w:val="00914F51"/>
    <w:rsid w:val="00932E9F"/>
    <w:rsid w:val="009377E6"/>
    <w:rsid w:val="00947B7E"/>
    <w:rsid w:val="009505AF"/>
    <w:rsid w:val="00951850"/>
    <w:rsid w:val="00956A76"/>
    <w:rsid w:val="00956DB4"/>
    <w:rsid w:val="00967FE3"/>
    <w:rsid w:val="00970758"/>
    <w:rsid w:val="00970FF1"/>
    <w:rsid w:val="00974707"/>
    <w:rsid w:val="009825BD"/>
    <w:rsid w:val="00985AAE"/>
    <w:rsid w:val="00990CD3"/>
    <w:rsid w:val="00993E5D"/>
    <w:rsid w:val="00995BB9"/>
    <w:rsid w:val="009965EA"/>
    <w:rsid w:val="009A38E9"/>
    <w:rsid w:val="009A3ABD"/>
    <w:rsid w:val="009A4B99"/>
    <w:rsid w:val="009A53BD"/>
    <w:rsid w:val="009A641D"/>
    <w:rsid w:val="009B236E"/>
    <w:rsid w:val="009B5F9E"/>
    <w:rsid w:val="009C4DC7"/>
    <w:rsid w:val="009E1A07"/>
    <w:rsid w:val="009E2A1B"/>
    <w:rsid w:val="009E56E3"/>
    <w:rsid w:val="00A02B6E"/>
    <w:rsid w:val="00A10A79"/>
    <w:rsid w:val="00A166F2"/>
    <w:rsid w:val="00A2032C"/>
    <w:rsid w:val="00A319C1"/>
    <w:rsid w:val="00A459FA"/>
    <w:rsid w:val="00A46AEF"/>
    <w:rsid w:val="00A5546C"/>
    <w:rsid w:val="00A75E34"/>
    <w:rsid w:val="00A84834"/>
    <w:rsid w:val="00A85B20"/>
    <w:rsid w:val="00AA7D1E"/>
    <w:rsid w:val="00AB09F7"/>
    <w:rsid w:val="00AB1BBC"/>
    <w:rsid w:val="00AB6B0B"/>
    <w:rsid w:val="00AD3D87"/>
    <w:rsid w:val="00AD57A4"/>
    <w:rsid w:val="00AD6C09"/>
    <w:rsid w:val="00AD6C67"/>
    <w:rsid w:val="00AE06A3"/>
    <w:rsid w:val="00AF3C9D"/>
    <w:rsid w:val="00B00CE7"/>
    <w:rsid w:val="00B0114D"/>
    <w:rsid w:val="00B404BD"/>
    <w:rsid w:val="00B45EE1"/>
    <w:rsid w:val="00B50F4A"/>
    <w:rsid w:val="00B51FBA"/>
    <w:rsid w:val="00B60924"/>
    <w:rsid w:val="00B70EC4"/>
    <w:rsid w:val="00B73FB6"/>
    <w:rsid w:val="00B838EF"/>
    <w:rsid w:val="00B875C6"/>
    <w:rsid w:val="00B94B21"/>
    <w:rsid w:val="00B9632D"/>
    <w:rsid w:val="00B976DA"/>
    <w:rsid w:val="00BA7650"/>
    <w:rsid w:val="00BB013D"/>
    <w:rsid w:val="00BB6299"/>
    <w:rsid w:val="00BC60D8"/>
    <w:rsid w:val="00BC7F48"/>
    <w:rsid w:val="00BF0390"/>
    <w:rsid w:val="00BF22C1"/>
    <w:rsid w:val="00BF3FEC"/>
    <w:rsid w:val="00C03550"/>
    <w:rsid w:val="00C06FB6"/>
    <w:rsid w:val="00C10F5B"/>
    <w:rsid w:val="00C20F03"/>
    <w:rsid w:val="00C27D7F"/>
    <w:rsid w:val="00C34CCA"/>
    <w:rsid w:val="00C400ED"/>
    <w:rsid w:val="00C4623A"/>
    <w:rsid w:val="00C50B76"/>
    <w:rsid w:val="00C52275"/>
    <w:rsid w:val="00C537FD"/>
    <w:rsid w:val="00C634D7"/>
    <w:rsid w:val="00C66273"/>
    <w:rsid w:val="00C70119"/>
    <w:rsid w:val="00C718DA"/>
    <w:rsid w:val="00C72229"/>
    <w:rsid w:val="00C76030"/>
    <w:rsid w:val="00C947A8"/>
    <w:rsid w:val="00C94B75"/>
    <w:rsid w:val="00C96CE8"/>
    <w:rsid w:val="00CA03C7"/>
    <w:rsid w:val="00CB12D0"/>
    <w:rsid w:val="00CB29F6"/>
    <w:rsid w:val="00CB4658"/>
    <w:rsid w:val="00CB51AF"/>
    <w:rsid w:val="00CC1863"/>
    <w:rsid w:val="00CD0341"/>
    <w:rsid w:val="00CD2B80"/>
    <w:rsid w:val="00CD5157"/>
    <w:rsid w:val="00CD5D63"/>
    <w:rsid w:val="00CE2E98"/>
    <w:rsid w:val="00CF3769"/>
    <w:rsid w:val="00D01E27"/>
    <w:rsid w:val="00D07B6D"/>
    <w:rsid w:val="00D10441"/>
    <w:rsid w:val="00D108D2"/>
    <w:rsid w:val="00D141DA"/>
    <w:rsid w:val="00D15D24"/>
    <w:rsid w:val="00D168B9"/>
    <w:rsid w:val="00D23AA2"/>
    <w:rsid w:val="00D32E07"/>
    <w:rsid w:val="00D52CD3"/>
    <w:rsid w:val="00D56B14"/>
    <w:rsid w:val="00D57133"/>
    <w:rsid w:val="00D61B4C"/>
    <w:rsid w:val="00D66350"/>
    <w:rsid w:val="00D70BE0"/>
    <w:rsid w:val="00D711F2"/>
    <w:rsid w:val="00D753A4"/>
    <w:rsid w:val="00D76327"/>
    <w:rsid w:val="00D8310C"/>
    <w:rsid w:val="00D84AE5"/>
    <w:rsid w:val="00D9194D"/>
    <w:rsid w:val="00DA1463"/>
    <w:rsid w:val="00DA3BBF"/>
    <w:rsid w:val="00DB1FB8"/>
    <w:rsid w:val="00DC1839"/>
    <w:rsid w:val="00DD2AD7"/>
    <w:rsid w:val="00DE18B5"/>
    <w:rsid w:val="00DE395A"/>
    <w:rsid w:val="00DE3DF9"/>
    <w:rsid w:val="00DE3F49"/>
    <w:rsid w:val="00DF0D39"/>
    <w:rsid w:val="00DF240E"/>
    <w:rsid w:val="00E21EE9"/>
    <w:rsid w:val="00E33385"/>
    <w:rsid w:val="00E3556B"/>
    <w:rsid w:val="00E73CB3"/>
    <w:rsid w:val="00E74444"/>
    <w:rsid w:val="00E77299"/>
    <w:rsid w:val="00E85671"/>
    <w:rsid w:val="00E85E25"/>
    <w:rsid w:val="00E87910"/>
    <w:rsid w:val="00EA05FB"/>
    <w:rsid w:val="00EA267E"/>
    <w:rsid w:val="00EB2455"/>
    <w:rsid w:val="00EB4AB9"/>
    <w:rsid w:val="00EB5917"/>
    <w:rsid w:val="00EC5668"/>
    <w:rsid w:val="00EC6329"/>
    <w:rsid w:val="00ED1D2D"/>
    <w:rsid w:val="00EE2F49"/>
    <w:rsid w:val="00EF2639"/>
    <w:rsid w:val="00EF6AF1"/>
    <w:rsid w:val="00F04B9F"/>
    <w:rsid w:val="00F07AF8"/>
    <w:rsid w:val="00F1129B"/>
    <w:rsid w:val="00F22D63"/>
    <w:rsid w:val="00F37EA6"/>
    <w:rsid w:val="00F41318"/>
    <w:rsid w:val="00F61571"/>
    <w:rsid w:val="00F80204"/>
    <w:rsid w:val="00F86A77"/>
    <w:rsid w:val="00F920B2"/>
    <w:rsid w:val="00F94D88"/>
    <w:rsid w:val="00FD792A"/>
    <w:rsid w:val="00FF03FA"/>
    <w:rsid w:val="00FF6428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1BAEBF3E"/>
  <w15:docId w15:val="{ECD98F45-5553-47E7-A534-2FAA33BC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21C"/>
    <w:rPr>
      <w:rFonts w:ascii="NewCenturySchlbk" w:hAnsi="NewCenturySchlbk"/>
      <w:sz w:val="24"/>
    </w:rPr>
  </w:style>
  <w:style w:type="paragraph" w:styleId="Heading1">
    <w:name w:val="heading 1"/>
    <w:basedOn w:val="Normal"/>
    <w:link w:val="Heading1Char"/>
    <w:uiPriority w:val="9"/>
    <w:qFormat/>
    <w:rsid w:val="00880B1D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B79F7"/>
    <w:rPr>
      <w:rFonts w:ascii="Tahoma" w:hAnsi="Tahoma" w:cs="Tahoma"/>
      <w:sz w:val="16"/>
      <w:szCs w:val="16"/>
    </w:rPr>
  </w:style>
  <w:style w:type="character" w:styleId="Hyperlink">
    <w:name w:val="Hyperlink"/>
    <w:rsid w:val="00C72229"/>
    <w:rPr>
      <w:color w:val="365F91" w:themeColor="accent1" w:themeShade="B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B816A4"/>
    <w:pPr>
      <w:ind w:left="720"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B228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CommentReference">
    <w:name w:val="annotation reference"/>
    <w:uiPriority w:val="99"/>
    <w:semiHidden/>
    <w:unhideWhenUsed/>
    <w:rsid w:val="009D04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46C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9D046C"/>
    <w:rPr>
      <w:rFonts w:ascii="NewCenturySchlbk" w:hAnsi="NewCenturySchlbk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46C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9D046C"/>
    <w:rPr>
      <w:rFonts w:ascii="NewCenturySchlbk" w:hAnsi="NewCenturySchlbk"/>
      <w:b/>
      <w:bCs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4A6BBB"/>
    <w:rPr>
      <w:color w:val="605E5C"/>
      <w:shd w:val="clear" w:color="auto" w:fill="E1DFDD"/>
    </w:rPr>
  </w:style>
  <w:style w:type="paragraph" w:styleId="ListParagraph">
    <w:name w:val="List Paragraph"/>
    <w:basedOn w:val="Normal"/>
    <w:qFormat/>
    <w:rsid w:val="00C96CE8"/>
    <w:pPr>
      <w:ind w:left="720"/>
    </w:pPr>
    <w:rPr>
      <w:rFonts w:ascii="Times New Roman" w:hAnsi="Times New Roman"/>
      <w:szCs w:val="24"/>
    </w:rPr>
  </w:style>
  <w:style w:type="character" w:styleId="FootnoteReference">
    <w:name w:val="footnote reference"/>
    <w:semiHidden/>
    <w:rsid w:val="00C96CE8"/>
    <w:rPr>
      <w:rFonts w:ascii="Times New Roman" w:hAnsi="Times New Roman" w:cs="Times New Roman"/>
      <w:vertAlign w:val="superscript"/>
    </w:rPr>
  </w:style>
  <w:style w:type="character" w:customStyle="1" w:styleId="Heading1Char">
    <w:name w:val="Heading 1 Char"/>
    <w:link w:val="Heading1"/>
    <w:uiPriority w:val="9"/>
    <w:rsid w:val="00880B1D"/>
    <w:rPr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666580"/>
    <w:rPr>
      <w:i/>
      <w:iCs/>
    </w:rPr>
  </w:style>
  <w:style w:type="character" w:styleId="Strong">
    <w:name w:val="Strong"/>
    <w:basedOn w:val="DefaultParagraphFont"/>
    <w:uiPriority w:val="22"/>
    <w:qFormat/>
    <w:rsid w:val="0066658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276BE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C2429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23177B"/>
    <w:rPr>
      <w:rFonts w:ascii="NewCenturySchlbk" w:hAnsi="NewCenturySchlbk"/>
      <w:sz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D3E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1B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B6A"/>
    <w:rPr>
      <w:rFonts w:ascii="NewCenturySchlbk" w:hAnsi="NewCenturySchlbk"/>
      <w:sz w:val="24"/>
    </w:rPr>
  </w:style>
  <w:style w:type="paragraph" w:styleId="Footer">
    <w:name w:val="footer"/>
    <w:basedOn w:val="Normal"/>
    <w:link w:val="FooterChar"/>
    <w:uiPriority w:val="99"/>
    <w:unhideWhenUsed/>
    <w:rsid w:val="00131B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B6A"/>
    <w:rPr>
      <w:rFonts w:ascii="NewCenturySchlbk" w:hAnsi="NewCenturySchlbk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psi.wayne.edu/profile/cu438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arm-mi.org/program-services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\\ad.wayne.edu\Users\ag5468\Desktop\Chris%20Williams%20Files\June%202019\Press%20Releases%20and%20stories\research.wayne.edu" TargetMode="Externa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mpsi.wayne.edu/" TargetMode="External"/><Relationship Id="rId28" Type="http://schemas.microsoft.com/office/2018/08/relationships/commentsExtensible" Target="commentsExtensible.xml"/><Relationship Id="rId10" Type="http://schemas.openxmlformats.org/officeDocument/2006/relationships/hyperlink" Target="mailto:cheryldeep@wayne.ed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heryldeep@wayne.edu" TargetMode="External"/><Relationship Id="rId14" Type="http://schemas.openxmlformats.org/officeDocument/2006/relationships/hyperlink" Target="https://socialwork.wayne.edu/news/changing-the-narrative-social-work-faculty-member-partners-with-local-organization-to-empower-detroit-fathers-4413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41E87-93B6-4483-B395-5E4B8B559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Wayne State University</Company>
  <LinksUpToDate>false</LinksUpToDate>
  <CharactersWithSpaces>3492</CharactersWithSpaces>
  <SharedDoc>false</SharedDoc>
  <HLinks>
    <vt:vector size="12" baseType="variant">
      <vt:variant>
        <vt:i4>7077937</vt:i4>
      </vt:variant>
      <vt:variant>
        <vt:i4>0</vt:i4>
      </vt:variant>
      <vt:variant>
        <vt:i4>0</vt:i4>
      </vt:variant>
      <vt:variant>
        <vt:i4>5</vt:i4>
      </vt:variant>
      <vt:variant>
        <vt:lpwstr>http://www.research.wayne.edu/</vt:lpwstr>
      </vt:variant>
      <vt:variant>
        <vt:lpwstr/>
      </vt:variant>
      <vt:variant>
        <vt:i4>327718</vt:i4>
      </vt:variant>
      <vt:variant>
        <vt:i4>0</vt:i4>
      </vt:variant>
      <vt:variant>
        <vt:i4>0</vt:i4>
      </vt:variant>
      <vt:variant>
        <vt:i4>5</vt:i4>
      </vt:variant>
      <vt:variant>
        <vt:lpwstr>mailto:ag2712@wayne.edu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Pas</dc:creator>
  <cp:lastModifiedBy>Cheryl Deep</cp:lastModifiedBy>
  <cp:revision>17</cp:revision>
  <cp:lastPrinted>2018-12-14T20:12:00Z</cp:lastPrinted>
  <dcterms:created xsi:type="dcterms:W3CDTF">2021-11-10T18:20:00Z</dcterms:created>
  <dcterms:modified xsi:type="dcterms:W3CDTF">2021-11-18T14:50:00Z</dcterms:modified>
</cp:coreProperties>
</file>